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9B1" w:rsidRPr="00745ABB" w:rsidRDefault="002F39B1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5ABB">
        <w:rPr>
          <w:rFonts w:ascii="Times New Roman" w:hAnsi="Times New Roman" w:cs="Times New Roman"/>
          <w:b/>
          <w:bCs/>
          <w:sz w:val="26"/>
          <w:szCs w:val="26"/>
        </w:rPr>
        <w:t>ДОГОВОР ЗА ВЪЗЛАГАНЕ НА ДОБИВ НА ДЪРВЕСИНА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1F6A" w:rsidRPr="00745ABB" w:rsidRDefault="00741F6A" w:rsidP="00741F6A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Днес,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………………………..</w:t>
      </w:r>
      <w:r w:rsidRPr="00745ABB">
        <w:rPr>
          <w:rFonts w:ascii="Times New Roman" w:hAnsi="Times New Roman" w:cs="Times New Roman"/>
          <w:sz w:val="22"/>
          <w:szCs w:val="22"/>
        </w:rPr>
        <w:t xml:space="preserve"> год. гр.Маджарово, на основание утвърден протокол за работата на комисия и чл. 35, ал. 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и в изпълнение на Заповед № ………………………… на кмета на община Маджарово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18"/>
          <w:szCs w:val="18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 ОБЩИНА Маджарово,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с ЕИК 000903693</w:t>
      </w:r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със седалище и адрес на управление: гр.Маджарово, ул. «Маджарово» №1, предс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тавлявано от Ерджан Юсуф - кмет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, наричано за краткост по-долу Възложител, от една страна и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………………………………………….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>със седалище и адрес на управление ……………………………община ……………………, ЕИК ………………….., представлявано от ………………………………………………………….- управител ЕГН: ……………………, л.к. № ………………………</w:t>
      </w:r>
      <w:r w:rsidR="00745ABB">
        <w:rPr>
          <w:rFonts w:ascii="Times New Roman" w:hAnsi="Times New Roman" w:cs="Times New Roman"/>
          <w:sz w:val="22"/>
          <w:szCs w:val="22"/>
        </w:rPr>
        <w:t>…, изд. на …………………………. о</w:t>
      </w:r>
      <w:bookmarkStart w:id="0" w:name="_GoBack"/>
      <w:bookmarkEnd w:id="0"/>
      <w:r w:rsidR="00745ABB">
        <w:rPr>
          <w:rFonts w:ascii="Times New Roman" w:hAnsi="Times New Roman" w:cs="Times New Roman"/>
          <w:sz w:val="22"/>
          <w:szCs w:val="22"/>
        </w:rPr>
        <w:t>т……………</w:t>
      </w:r>
      <w:r w:rsidRPr="00745ABB">
        <w:rPr>
          <w:rFonts w:ascii="Times New Roman" w:hAnsi="Times New Roman" w:cs="Times New Roman"/>
          <w:sz w:val="22"/>
          <w:szCs w:val="22"/>
        </w:rPr>
        <w:t>, в качеството на управител и наричан/а/ накратко Изпълнител, от друга страна се сключи настоящият договор при следните условия:</w:t>
      </w:r>
    </w:p>
    <w:p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I. ПРЕДМЕТ И СРОК НА ДОГОВОРА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1.1. Възложителят възлага, а Изпълнителят се задължава срещу възнаграждение да извърши следната услуга:сеч, изнасяне на подходящо за транспо</w:t>
      </w:r>
      <w:r w:rsidR="002F39B1" w:rsidRPr="00745ABB">
        <w:rPr>
          <w:rFonts w:ascii="Times New Roman" w:hAnsi="Times New Roman" w:cs="Times New Roman"/>
          <w:sz w:val="22"/>
          <w:szCs w:val="22"/>
        </w:rPr>
        <w:t>ртиране място и кубициране на дъ</w:t>
      </w:r>
      <w:r w:rsidRPr="00745ABB">
        <w:rPr>
          <w:rFonts w:ascii="Times New Roman" w:hAnsi="Times New Roman" w:cs="Times New Roman"/>
          <w:sz w:val="22"/>
          <w:szCs w:val="22"/>
        </w:rPr>
        <w:t>рвесина в горски територии, собственост на община Маджарово.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1.2. Дървесината по т. 1.1. е: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570"/>
        <w:gridCol w:w="1547"/>
        <w:gridCol w:w="2243"/>
        <w:gridCol w:w="1900"/>
      </w:tblGrid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Отдел/подотдел</w:t>
            </w: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Площ /ха/</w:t>
            </w: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Стояща маса /куб.м.</w:t>
            </w: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Плътни куб.м.</w:t>
            </w: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</w:tcPr>
          <w:p w:rsidR="00741F6A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:rsidTr="00707BD6">
        <w:trPr>
          <w:trHeight w:val="412"/>
        </w:trPr>
        <w:tc>
          <w:tcPr>
            <w:tcW w:w="72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4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:rsidTr="00707BD6">
        <w:trPr>
          <w:trHeight w:val="412"/>
        </w:trPr>
        <w:tc>
          <w:tcPr>
            <w:tcW w:w="72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Общото количество дървесина з</w:t>
      </w:r>
      <w:r w:rsidR="00745ABB" w:rsidRPr="00745ABB">
        <w:rPr>
          <w:rFonts w:ascii="Times New Roman" w:hAnsi="Times New Roman" w:cs="Times New Roman"/>
          <w:sz w:val="22"/>
          <w:szCs w:val="22"/>
        </w:rPr>
        <w:t>а целия срок на договора е: 1070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пл.куб.м.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1.3. Насажденията, включени в обектите се предават на изпълнителя с издаването на позволително за сеч и извоз и изготвяне на предавателно-приемателен протокол, които се утвърждава от Възложителя или от упълномощено от него длъжностно лице. Изпълнителят е длъжен да се яви да получи позволително за сеч и извоз най-късно до 14 дни от датата на сключване на договора. Позволителното за сеч и извоз и протокола се изготвят и подписват и от лице, вписано в регистъра по чл. 235 от ЗГ.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1.4. Настоящият дог</w:t>
      </w:r>
      <w:r w:rsidR="002F0659" w:rsidRPr="00745ABB">
        <w:rPr>
          <w:rFonts w:ascii="Times New Roman" w:hAnsi="Times New Roman" w:cs="Times New Roman"/>
          <w:sz w:val="22"/>
          <w:szCs w:val="22"/>
        </w:rPr>
        <w:t xml:space="preserve">овор се сключва за срок до </w:t>
      </w:r>
      <w:r w:rsidR="000A02ED" w:rsidRPr="00745AB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745ABB" w:rsidRPr="00745ABB">
        <w:rPr>
          <w:rFonts w:ascii="Times New Roman" w:hAnsi="Times New Roman" w:cs="Times New Roman"/>
          <w:sz w:val="22"/>
          <w:szCs w:val="22"/>
        </w:rPr>
        <w:t>30.12.2023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г. Срокът започва да тече от момента на сключване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1.5. Началният и крайният срок за сеч и крайният срок за извоз до временен склад по насаждения, включени в обекта за съответната година, се определят с позволителното за сеч и извоз.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II. ЦЕНА И НАЧИН НА ПЛАЩАНЕ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2.1. Стойността на възлаганата дейност е в размер на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>лв.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>( …………………………………………………………………</w:t>
      </w:r>
      <w:r w:rsidRPr="00745ABB">
        <w:rPr>
          <w:rFonts w:ascii="Times New Roman" w:hAnsi="Times New Roman" w:cs="Times New Roman"/>
          <w:sz w:val="22"/>
          <w:szCs w:val="22"/>
        </w:rPr>
        <w:t>) без ДДС.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2.2. Цената се заплаща след приемане на работата с приемателно-предавателен протокол, подписан </w:t>
      </w:r>
      <w:r w:rsidRPr="00745ABB">
        <w:rPr>
          <w:rFonts w:ascii="Times New Roman" w:hAnsi="Times New Roman" w:cs="Times New Roman"/>
          <w:sz w:val="22"/>
          <w:szCs w:val="22"/>
        </w:rPr>
        <w:lastRenderedPageBreak/>
        <w:t>от упълномощен представител на изпълнителя и служител на община Маджарово.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2.3. Заплащането се извършва в срок от 15 (петнадесет) дни на Изпълнителя след представяне в счетоводството на Възложителя на фактура към протоколите за приемането на работата. 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2.4. Плащанията по настоящия договор ще се извършват по банков път : </w:t>
      </w:r>
    </w:p>
    <w:p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2.5. При установяване на недовършени работи, както и на работи с недостатъци, Възложителят има право да спре предоставянето на средства до тяхното отстраняване.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2"/>
        <w:keepNext/>
        <w:ind w:left="708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IІІ. ПРАВА И ЗАДЪЛЖЕНИЯ НА ВЪЗЛОЖИТЕЛЯ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3.1. Да заплаща в срок на Изпълнителя дължимите по настоящия договор  суми.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3.2. Да издаде позволително за сеч на дървесината в договорените срокове и да не възпрепятства изпълнението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3.3. Да следи за провеждането на сечта и извоза на дървесината, съгласно утвърдения технологичен план.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3.4. Да осигури свой представител при измерването и приемането на добитата дървесина.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3.5. Да осигури свой представител за освидетелствуване на сечището и подписване на констативен протокол.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ІV. ПРАВА И ЗАДЪЛЖЕНИЯ НА ИЗПЪЛНИТЕЛЯ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4.1. Да извършва равномерно сечта и извоза на маркираната дървесина в обекта в сроковете, определени в съответното позволително.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4.2. Да отсече, извози и кубицира на временен склад предвиденото количество дървесина, като спазва посочения краен срок за изпълнение.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4.3. Да извършва сечта съгласно изискванията на ЗГ, Наредба № 8 за сечите в горите, както и да разкройва дървесината съгласно БДС 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4.4. Изпълнителят е длъжен да осигури присъствието на лице, вписано в регистъра по чл. 235 от ЗГ при издаването на позволителните за сеч, при предаване на технологичния план, както и присъствието на свой упълномощен представител при изготвянето на всички предавателно-приемателните протоколи.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4.5. Да отсича само маркираните дървета, съгласно технологията за провеждане на сечта и извоза на дървесината, утвърдена в технологичния план. При извършване на сеч и извозване на дървесината Изпълнителят се задължава да използва техниката, с която е доказал техническите си възможности за участие в процедурата.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4.6. Да осигури присъствието на лице вписано в регистъра по чл. 235 от ЗГ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при освидетелствуване на сечищата и подписване на констативен протокол за това.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4.7. Изпълнителят е длъжен минимум един път месечно да осигури присъствието на лице вписано в регистъра по чл. 235 от ЗГ за извършване на съвместна проверка на терена по дисциплина на ползването в обекта, като резултатите от проверката бъдат отразени в протокол.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4.8. Да спазва изискванията на действащите нормативни документи за техническата безопасност и охрана на труда, и носи отговорност при злополука с наети от него лица. Изпълнителят е длъжен да направи инструктаж на наетите от него лица срещу подпис.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4.9. Изпълнителят е длъжен да представи на Възложителя списък с наетите от него лица, които ще осъществяват добива. При промени в състава на същите лица, Изпълнителят е длъжен да уведомява Възложителя в 3-дневен срок от настъпване на промяната.  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4.10. Да опазва стриктно околната среда (прилежащите територии в и извън обекта) по време на изпълнение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4.11. Изпълнителят се задължава при настъпване на форсмажорни обстоятелства писмено да уведоми насрещната страна в 3-дневен срок от настъпване на събитието и да приложи доказателства.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4.12. При измерване на добитите материали в сечището или на временните складове Изпълнителят води опис и отбелязва с траен знак кубатурата върху челата на материалите.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4.13. Да съдейства при извършване на проверки по хода на изпълнението на договора от страна на Възложителя.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4.14. Когато при сечта и извоза бъдат повалени или повредени немаркирани дървета, същите се отсичат и извозват до временен склад от Изпълнителя, за негова сметка.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lastRenderedPageBreak/>
        <w:t>4.15. Изпълнителят  няма право да преотстъпва правата си по настоящия договор на трети лица по какъвто и да е начин.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4.16.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Да постави информационни табели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по реда на чл. 13, ал. 3 от Наредбата, съгласно утвърдените образци със Заповед № РД 09-1231/28.12.2011 г. на Министъра на земеделието и храните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4.17. Наложените глоби и санкции от съответни органи за извършени нарушения са за сметка на виновната страна.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4.18. Възложителят не носи отговорност за действия или бездействия на Изпълнителя при изпълнението на дейност</w:t>
      </w:r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предмет на договора, в следствие на които са настъпили: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- Смърт или други увреждания на здравето и имуществото на Изпълнителя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- Пълна или частична щета върху каквото и да е имущество на Изпълнителя.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4.19. При отсъствие на управителя на фирмата се задължава да определи свой заместник на обекта, като уведоми писмено Възложителя.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4.2</w:t>
      </w:r>
      <w:r w:rsidRPr="00745ABB">
        <w:rPr>
          <w:rFonts w:ascii="Times New Roman" w:hAnsi="Times New Roman" w:cs="Times New Roman"/>
          <w:sz w:val="22"/>
          <w:szCs w:val="22"/>
        </w:rPr>
        <w:t>0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 Транспорта на имуществото до обекта и обратно са за сметка на Изпълнителя.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. СЪОБЩЕНИЯ</w:t>
      </w:r>
    </w:p>
    <w:p w:rsidR="00741F6A" w:rsidRPr="00745ABB" w:rsidRDefault="00741F6A" w:rsidP="00741F6A">
      <w:pPr>
        <w:ind w:left="212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5.1. Всички съобщения и уведомления, включително и за разваляне на договора, ще се извършват в писмена форма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5.2. При промяна на адреса за кореспонденция на някоя от страните по договора, същата е длъжна в </w:t>
      </w:r>
      <w:r w:rsidRPr="00745ABB">
        <w:rPr>
          <w:rFonts w:ascii="Times New Roman" w:hAnsi="Times New Roman" w:cs="Times New Roman"/>
          <w:sz w:val="22"/>
          <w:szCs w:val="22"/>
        </w:rPr>
        <w:t>3-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дневен срок да информира другата страна, в противен случай кореспонденцията ще бъде изпращана на адреса, посочен от страната по договора, като същата ще се счита получена независимо от това дали действително е достигнала до съответната страна.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І. ГАРАНЦИЯ ЗА ИЗПЪЛНЕНИЕ</w:t>
      </w:r>
    </w:p>
    <w:p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6.1. Гаранцията за изпълнение на договора е в размер на </w:t>
      </w:r>
      <w:r w:rsidR="00745ABB"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%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от достигнатата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стойност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обекта -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>……………………… лв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., като същата предствлява парична сума, вносима по сметка на Възложителя или банкова гаранция, издадена в полза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община Маджарово, валидна до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освобождаването й след изрично писмено известие от </w:t>
      </w:r>
      <w:r w:rsidRPr="00745ABB">
        <w:rPr>
          <w:rFonts w:ascii="Times New Roman" w:hAnsi="Times New Roman" w:cs="Times New Roman"/>
          <w:sz w:val="22"/>
          <w:szCs w:val="22"/>
        </w:rPr>
        <w:t>община Маджарово при освидетелстване на всички сечища в обекта без забележки от страна на възложителя.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6.2. Възложителят освобождава гаранцията за изпълнение без да дължи лихви за периода, през който средствата законно са престояли при него.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ind w:left="1416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VІI. ПРЕКРАТЯВАНЕ НА ДОГОВОРА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 Настоящият договор може да бъде прекратен: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7.1.1. От страна на Възложителя, без да дължи неустойка и обезщетение за пропуснати ползи, след констатирано нарушение на ЗГ, Наредба № 8 за сечите в горите при изпълнение на настоящия договор или констатирано неизпълнение на технологичния план, като гаранцията за изпълнение на договора не се връща.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7.1.2. С изтичане срока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7.1.3. По взаимно съгласие между страните, изразено писмено.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7.2. Страната не отговаря за неизпълнението на задълженията си по настоящия договор, ако то се дължи на непреодолима сила.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7.3. Когато изпълнението на договора е станало невъзможно поради предявени реституционни претенции в насаждения, предмет на договора и сечта не е започнала, Възложителят възстановява на Изпълнителя гаранцията за изпълнение за съответните насаждения, без да дължи неустойка и обезщетение за пропуснати ползи.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7.4. Когато изпълнението на договора в насаждения, предмет на договора, е станало невъзможно поради предявени реституционни претенции и сечта е започнала, сечта се прекратява с едностранно писмено волеизявление от страна на Възложителя. Възложителят не дължи неустойка и обезщетение за пропуснати ползи.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7.5. Възложителят прекратява договора с едностранно писмено уведомление без да дължи обезщетение за пропуснати ползи и неустойки за вреди, като гаранцията за изпълнение на договора не се връща в следните случаи: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7.5.1. В случай, че Изпълнителят не спази някой от уговорените в т.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4.2. срокове;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lastRenderedPageBreak/>
        <w:t>7.5.2. При неспазване на БДС или по спецификация, изготвена от Възложителя при разкройване на дървесината;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7.5.3.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7.5.4.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7.5.5.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7.5.6. Когато дейността се извършва от подизпълнители, които не са включени в списъка по чл. 18, ал. 1, т. 5 от Наредбата.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7.5.7. В случай, че Изпълнителят не започне сеч в насаждението в четиринадесетдневен срок от датата на издаване на съответното позволително за сеч.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7.5.8. В случай, че Изпълнителят не се яви да получи позволително за сеч за което и да е насаждение, включено в обекта в срока, указан в т. 1.3. от настоящия договор.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7.5.9. В случай на неизпълнение на разпоредбите на чл. 36 от </w:t>
      </w:r>
      <w:r w:rsidRPr="00745ABB">
        <w:rPr>
          <w:rFonts w:ascii="Times New Roman" w:hAnsi="Times New Roman" w:cs="Times New Roman"/>
          <w:sz w:val="22"/>
          <w:szCs w:val="22"/>
        </w:rPr>
        <w:t>Наредбата за условията и реда за възлагане изпълнението на дейности в горските територии-държавна собственост и за ползването на дървесина и недървесни горски продукти.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7.6. Изпълнителят има право да прекрати договора с едностранно писмено уведомление, отправено до Възложителя при неизпълнение на задълженията му по т. 2.2 и 2.3. от настоящия договор.</w:t>
      </w: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VІII. САНКЦИИ И НЕУСТОЙКИ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8.1. При забавено изпълнение на сроковете за сеч и извоз., Изпълнителят дължи на Възложителя неустойка в размер на 1 % върху стойността на сечта и извоза на съответната партида за всеки просрочен ден, но не повече от 10%  от  сумата по т. 2.1.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 Изпълнителят дължи неустойка за неосъществен контрол при всяко констатирано с акт нарушение по ЗГ</w:t>
      </w:r>
      <w:r w:rsidRPr="00745ABB">
        <w:rPr>
          <w:rFonts w:ascii="Times New Roman" w:hAnsi="Times New Roman" w:cs="Times New Roman"/>
          <w:sz w:val="22"/>
          <w:szCs w:val="22"/>
        </w:rPr>
        <w:t xml:space="preserve">, Наредба № 8 за сечите в горите,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извършено от лице, с което е в договорни отношения, и нарушението е извършено в насаждение, включено в обекта.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.1. Размерът на неустойката е равен на двукратния размер на причинената с нарушението щета.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.2. Заплащането на неустойката се извършва в тридневен срок от датата на получаване на уведомителното писмо от изпълнителя.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Всяка от страните по договора има право да търси обезщетение за действително причинените </w:t>
      </w:r>
      <w:r w:rsidRPr="00745ABB">
        <w:rPr>
          <w:rFonts w:ascii="Times New Roman" w:hAnsi="Times New Roman" w:cs="Times New Roman"/>
          <w:sz w:val="22"/>
          <w:szCs w:val="22"/>
        </w:rPr>
        <w:t>й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ІХ. ДОПЪЛНИТЕЛНИ РАЗПОРЕДБИ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9.1.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>9.2. Въпросите, възникнали при прилагането на този договор, се решават по взаимно съгласие между страните.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9.3. За неуредените в договора случаи се прилагат разпоредбите на българското законодателство.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</w:rPr>
        <w:t xml:space="preserve">Настоящият договор се изготви в два еднообразни екземпляра - по един за всяка от страните.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41F6A" w:rsidRPr="00745ABB" w:rsidRDefault="00741F6A" w:rsidP="00741F6A">
      <w:pPr>
        <w:pStyle w:val="6"/>
        <w:keepNext/>
        <w:tabs>
          <w:tab w:val="left" w:pos="0"/>
          <w:tab w:val="left" w:pos="708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ЗА ВЪЗЛОЖИТЕЛЯ:                                          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ab/>
        <w:t>ЗА ИЗПЪЛНИТЕЛЯ:</w:t>
      </w:r>
    </w:p>
    <w:p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КМЕТ :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УПРАВИТЕЛ: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73DF" w:rsidRPr="00745ABB">
        <w:rPr>
          <w:rFonts w:ascii="Times New Roman" w:hAnsi="Times New Roman" w:cs="Times New Roman"/>
          <w:sz w:val="22"/>
          <w:szCs w:val="22"/>
        </w:rPr>
        <w:t xml:space="preserve"> Е.Юсуф</w:t>
      </w:r>
      <w:r w:rsidRPr="00745ABB">
        <w:rPr>
          <w:rFonts w:ascii="Times New Roman" w:hAnsi="Times New Roman" w:cs="Times New Roman"/>
          <w:sz w:val="22"/>
          <w:szCs w:val="22"/>
        </w:rPr>
        <w:t xml:space="preserve">/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/</w:t>
      </w:r>
      <w:r w:rsidRPr="00745ABB">
        <w:rPr>
          <w:rFonts w:ascii="Times New Roman" w:hAnsi="Times New Roman" w:cs="Times New Roman"/>
          <w:sz w:val="22"/>
          <w:szCs w:val="22"/>
        </w:rPr>
        <w:t>……………../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ГЛАВЕН СЧЕТОВОДИТЕЛ: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            /М</w:t>
      </w:r>
      <w:r w:rsidR="000A02ED" w:rsidRPr="00745ABB">
        <w:rPr>
          <w:rFonts w:ascii="Times New Roman" w:hAnsi="Times New Roman" w:cs="Times New Roman"/>
          <w:sz w:val="22"/>
          <w:szCs w:val="22"/>
        </w:rPr>
        <w:t>.Радова</w:t>
      </w:r>
      <w:r w:rsidRPr="00745ABB">
        <w:rPr>
          <w:rFonts w:ascii="Times New Roman" w:hAnsi="Times New Roman" w:cs="Times New Roman"/>
          <w:sz w:val="22"/>
          <w:szCs w:val="22"/>
        </w:rPr>
        <w:t xml:space="preserve"> /</w:t>
      </w:r>
    </w:p>
    <w:p w:rsidR="00741F6A" w:rsidRDefault="00741F6A" w:rsidP="00741F6A">
      <w:pPr>
        <w:tabs>
          <w:tab w:val="left" w:pos="284"/>
        </w:tabs>
        <w:spacing w:after="200" w:line="276" w:lineRule="auto"/>
        <w:ind w:right="-283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741F6A" w:rsidSect="00AD049C">
      <w:pgSz w:w="12240" w:h="15840"/>
      <w:pgMar w:top="568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altName w:val="Arial"/>
    <w:charset w:val="00"/>
    <w:family w:val="swiss"/>
    <w:pitch w:val="variable"/>
    <w:sig w:usb0="00000000" w:usb1="C000785B" w:usb2="00000009" w:usb3="00000000" w:csb0="000001F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1F6A"/>
    <w:rsid w:val="000A02ED"/>
    <w:rsid w:val="002F0659"/>
    <w:rsid w:val="002F39B1"/>
    <w:rsid w:val="004C5B3C"/>
    <w:rsid w:val="0050222C"/>
    <w:rsid w:val="0054142F"/>
    <w:rsid w:val="00741F6A"/>
    <w:rsid w:val="00745ABB"/>
    <w:rsid w:val="00772749"/>
    <w:rsid w:val="00A26F17"/>
    <w:rsid w:val="00C87A58"/>
    <w:rsid w:val="00D43B21"/>
    <w:rsid w:val="00D90DAA"/>
    <w:rsid w:val="00E573DF"/>
    <w:rsid w:val="00E90037"/>
    <w:rsid w:val="00EA0C13"/>
    <w:rsid w:val="00FD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4460D-5348-4F15-BC56-7C727161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F6A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9"/>
    <w:qFormat/>
    <w:rsid w:val="00741F6A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741F6A"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741F6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60">
    <w:name w:val="Заглавие 6 Знак"/>
    <w:basedOn w:val="a0"/>
    <w:link w:val="6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1979</Words>
  <Characters>11282</Characters>
  <Application>Microsoft Office Word</Application>
  <DocSecurity>0</DocSecurity>
  <Lines>94</Lines>
  <Paragraphs>26</Paragraphs>
  <ScaleCrop>false</ScaleCrop>
  <Company/>
  <LinksUpToDate>false</LinksUpToDate>
  <CharactersWithSpaces>13235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</cp:lastModifiedBy>
  <cp:revision>17</cp:revision>
  <cp:lastPrinted>2019-09-19T10:10:00Z</cp:lastPrinted>
  <dcterms:created xsi:type="dcterms:W3CDTF">2019-04-30T08:22:00Z</dcterms:created>
  <dcterms:modified xsi:type="dcterms:W3CDTF">2023-06-15T11:57:00Z</dcterms:modified>
</cp:coreProperties>
</file>