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5E" w:rsidRDefault="00F31871">
      <w:pPr>
        <w:pStyle w:val="4"/>
        <w:shd w:val="clear" w:color="auto" w:fill="auto"/>
        <w:ind w:left="40" w:right="560"/>
      </w:pPr>
      <w:r>
        <w:t>Обект: "Рехабилитация на общински път № НКУ 3110/НКУ 2224, от с. Долни Главанак - разклон с. Голяма Долина - кръстовище с. Малко Брягово - с. Бориславци от км. 0+000 до км. 6+600"</w:t>
      </w:r>
    </w:p>
    <w:p w:rsidR="00F3545E" w:rsidRDefault="00F31871">
      <w:pPr>
        <w:pStyle w:val="4"/>
        <w:shd w:val="clear" w:color="auto" w:fill="auto"/>
        <w:spacing w:after="671" w:line="180" w:lineRule="exact"/>
        <w:ind w:left="40"/>
      </w:pPr>
      <w:r>
        <w:t>Възложител: Община Маджарово</w:t>
      </w:r>
    </w:p>
    <w:p w:rsidR="00F3545E" w:rsidRDefault="00F31871">
      <w:pPr>
        <w:pStyle w:val="10"/>
        <w:keepNext/>
        <w:keepLines/>
        <w:shd w:val="clear" w:color="auto" w:fill="auto"/>
        <w:spacing w:before="0" w:after="136" w:line="220" w:lineRule="exact"/>
        <w:ind w:left="300"/>
      </w:pPr>
      <w:bookmarkStart w:id="0" w:name="bookmark0"/>
      <w:r>
        <w:t>ОБЩА КОЛИЧЕСТВЕНА СМЕТКА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61"/>
        <w:gridCol w:w="5875"/>
        <w:gridCol w:w="710"/>
        <w:gridCol w:w="1171"/>
      </w:tblGrid>
      <w:tr w:rsidR="00F3545E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a5"/>
              </w:rPr>
              <w:t xml:space="preserve">Описание на </w:t>
            </w:r>
            <w:r>
              <w:rPr>
                <w:rStyle w:val="a5"/>
              </w:rPr>
              <w:t>видовете работи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a5"/>
              </w:rPr>
              <w:t>Мярка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a5"/>
              </w:rPr>
              <w:t>Количество</w:t>
            </w:r>
          </w:p>
        </w:tc>
      </w:tr>
      <w:tr w:rsidR="00F3545E" w:rsidTr="00032CCE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jc w:val="both"/>
            </w:pPr>
            <w:r>
              <w:rPr>
                <w:rStyle w:val="11"/>
              </w:rPr>
              <w:t>Осигуряване на в</w:t>
            </w:r>
            <w:r w:rsidR="00032CCE">
              <w:rPr>
                <w:rStyle w:val="11"/>
              </w:rPr>
              <w:t>ременна сигнализация за безопас</w:t>
            </w:r>
            <w:r>
              <w:rPr>
                <w:rStyle w:val="11"/>
              </w:rPr>
              <w:t>ност и управление на движението съгласно изискванията на ТС и Наредба 3/16.08.2010 г.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545E">
            <w:pPr>
              <w:framePr w:w="8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2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11"/>
              </w:rPr>
              <w:t xml:space="preserve">Отстраняване на хумусен пласт, включително натоварване, транспортиране на </w:t>
            </w:r>
            <w:r>
              <w:rPr>
                <w:rStyle w:val="11"/>
              </w:rPr>
              <w:t>определено разстояние, разтоварване на депо и оформянето му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664.00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3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>Общ обикновен изкоп в земни почви, включително натоварване, транспортиране на определено разстояние, разтоварване на депо и оформянето му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5 668.00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4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 xml:space="preserve">Изкоп за окопи , включително </w:t>
            </w:r>
            <w:r>
              <w:rPr>
                <w:rStyle w:val="11"/>
              </w:rPr>
              <w:t>натоварване, транспортиране на определено разстояние, разтоварване на депо и оформянето му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1 945.00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5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>Изкоп за корекция на реки и дерета в земни почви, включително всички свързани с това разходи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48.00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6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 xml:space="preserve">Изкоп за почистване на </w:t>
            </w:r>
            <w:proofErr w:type="spellStart"/>
            <w:r>
              <w:rPr>
                <w:rStyle w:val="11"/>
              </w:rPr>
              <w:t>втоци</w:t>
            </w:r>
            <w:proofErr w:type="spellEnd"/>
            <w:r>
              <w:rPr>
                <w:rStyle w:val="11"/>
              </w:rPr>
              <w:t xml:space="preserve">, отоци, </w:t>
            </w:r>
            <w:r>
              <w:rPr>
                <w:rStyle w:val="11"/>
              </w:rPr>
              <w:t>водостоци, италиански улеи и облицовани окопи, включително натоварване, транспортиране на определено разстояние, разтоварване на депо и оформянето му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28.50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7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 xml:space="preserve">Разрохкване на съществуваща трошенокаменна настилка за осъществяване на връзка с новата </w:t>
            </w:r>
            <w:r>
              <w:rPr>
                <w:rStyle w:val="11"/>
              </w:rPr>
              <w:t>настилка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26 480.00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8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>Доставка и полагане на насип от подходящ материал, включително всички свързани с това разходи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 w:rsidP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032CCE" w:rsidP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688.00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94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9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 xml:space="preserve">Разчистване площите в рамките на </w:t>
            </w:r>
            <w:proofErr w:type="spellStart"/>
            <w:r>
              <w:rPr>
                <w:rStyle w:val="11"/>
              </w:rPr>
              <w:t>сервитута</w:t>
            </w:r>
            <w:proofErr w:type="spellEnd"/>
            <w:r>
              <w:rPr>
                <w:rStyle w:val="11"/>
              </w:rPr>
              <w:t xml:space="preserve"> на пътя, включващо изсичане на дървета, клони и храсти, окосяване на тревата и </w:t>
            </w:r>
            <w:r>
              <w:rPr>
                <w:rStyle w:val="11"/>
              </w:rPr>
              <w:t>отстраняване на всички отпадъци, включително всички свързани с това разходи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25 410.00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10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>Разваляне на съществуваща асфалтобетонова настилка, включително всички свързани с това разходи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1 059.00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11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11"/>
              </w:rPr>
              <w:t>Разваляне на съществуващ водосток включително всички</w:t>
            </w:r>
            <w:r>
              <w:rPr>
                <w:rStyle w:val="11"/>
              </w:rPr>
              <w:t xml:space="preserve"> свързани с това разходи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7.00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12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11"/>
              </w:rPr>
              <w:t xml:space="preserve">Доставка и полагане на </w:t>
            </w:r>
            <w:proofErr w:type="spellStart"/>
            <w:r>
              <w:rPr>
                <w:rStyle w:val="11"/>
              </w:rPr>
              <w:t>стоманобетонови</w:t>
            </w:r>
            <w:proofErr w:type="spellEnd"/>
            <w:r>
              <w:rPr>
                <w:rStyle w:val="11"/>
              </w:rPr>
              <w:t xml:space="preserve"> тръби 0100, включително всички свързани с това разходи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49.00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13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>Доставка и полагане на основни пластове от зърнести материали, необработени със свързващо вещество, съгласно 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12 868.00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14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both"/>
            </w:pPr>
            <w:proofErr w:type="spellStart"/>
            <w:r>
              <w:rPr>
                <w:rStyle w:val="11"/>
              </w:rPr>
              <w:t>Дставка</w:t>
            </w:r>
            <w:proofErr w:type="spellEnd"/>
            <w:r>
              <w:rPr>
                <w:rStyle w:val="11"/>
              </w:rPr>
              <w:t xml:space="preserve"> и полагане на </w:t>
            </w:r>
            <w:proofErr w:type="spellStart"/>
            <w:r>
              <w:rPr>
                <w:rStyle w:val="11"/>
              </w:rPr>
              <w:t>битуминизиран</w:t>
            </w:r>
            <w:proofErr w:type="spellEnd"/>
            <w:r>
              <w:rPr>
                <w:rStyle w:val="11"/>
              </w:rPr>
              <w:t xml:space="preserve"> трошен камък, съгласно 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2 648.00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15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>Доставка и полагане на бетонови бордюри с размер 15/25, в съответствие с изискванията на ТС, включително всички свързани с това разходи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970.00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16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 xml:space="preserve">Доставка и </w:t>
            </w:r>
            <w:r>
              <w:rPr>
                <w:rStyle w:val="11"/>
              </w:rPr>
              <w:t>полагане на асфалтова смес за свързващ пласт /</w:t>
            </w:r>
            <w:proofErr w:type="spellStart"/>
            <w:r>
              <w:rPr>
                <w:rStyle w:val="11"/>
              </w:rPr>
              <w:t>биндер</w:t>
            </w:r>
            <w:proofErr w:type="spellEnd"/>
            <w:r>
              <w:rPr>
                <w:rStyle w:val="11"/>
              </w:rPr>
              <w:t>/, за профилиране и изравняване на пластове с различна дебелина и ширина, съгласно 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2 542.00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17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 xml:space="preserve">Доставка и полагане на плътен асфалтобетон за износващ пласт с дебелина в уплътнено състояние 4 см., </w:t>
            </w:r>
            <w:r>
              <w:rPr>
                <w:rStyle w:val="11"/>
              </w:rPr>
              <w:t>съгласно изискванията на 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2 542.00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18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11"/>
              </w:rPr>
              <w:t>Направа на втори (свързващ) битумен разлив за връзка с различна ширина съгласно 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26 480.00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19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11"/>
              </w:rPr>
              <w:t>Доставка и полагане на материал за банкети, съгласно 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1 854.00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20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11"/>
              </w:rPr>
              <w:t>Демонтаж на съществуващи стандартни пътни</w:t>
            </w:r>
            <w:r>
              <w:rPr>
                <w:rStyle w:val="11"/>
              </w:rPr>
              <w:t xml:space="preserve"> знаци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бр.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21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11"/>
              </w:rPr>
              <w:t>Демонтаж на съществуващ парапет на съоръжения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18.00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200"/>
            </w:pPr>
            <w:r>
              <w:rPr>
                <w:rStyle w:val="11"/>
              </w:rPr>
              <w:t>22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11"/>
              </w:rPr>
              <w:t>Доставка и монтаж на парапет, съгласно 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18.00</w:t>
            </w:r>
          </w:p>
        </w:tc>
      </w:tr>
    </w:tbl>
    <w:p w:rsidR="00F3545E" w:rsidRDefault="00F3545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61"/>
        <w:gridCol w:w="5880"/>
        <w:gridCol w:w="706"/>
        <w:gridCol w:w="1171"/>
      </w:tblGrid>
      <w:tr w:rsidR="00F3545E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11"/>
              </w:rPr>
              <w:lastRenderedPageBreak/>
              <w:t>№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a5"/>
              </w:rPr>
              <w:t>Описание на видовете работи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a5"/>
              </w:rPr>
              <w:t>Мярка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a5"/>
              </w:rPr>
              <w:t>Количество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11"/>
              </w:rPr>
              <w:t>23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 xml:space="preserve">Доставка и монтаж на еластична стоманена предпазна ограда, съгласно ТС и </w:t>
            </w:r>
            <w:r>
              <w:rPr>
                <w:rStyle w:val="11"/>
              </w:rPr>
              <w:t>съгласно чертежа, включително всички свързани с това разходи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476.00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9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11"/>
              </w:rPr>
              <w:t>24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 xml:space="preserve">Доставка и полагане на хоризонтална маркировка с различна конфигурации съгласно чертежите и в съответствие с изискванията на ТС - пътна маркировка от боя с перли, включително всички </w:t>
            </w:r>
            <w:r>
              <w:rPr>
                <w:rStyle w:val="11"/>
              </w:rPr>
              <w:t>свързани с това разходи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1 006.00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11"/>
              </w:rPr>
              <w:t>25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>Доставка и монтаж на стандартни пътни знаци, съгласно ТС, включително всички свързани с това разходи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5.51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11"/>
              </w:rPr>
              <w:t>26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>Доставка и монтаж на нестандартни пътни знаци, съгласно ТС ,включително всички свързани с това разходи.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5.33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11"/>
              </w:rPr>
              <w:t>27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11"/>
              </w:rPr>
              <w:t>Доставка и изливане на място на бетон В15 при малки съоръжения, съгласно ТС , включително кофраж и всички необходими материали без армировката и всички свързани с това разходи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177.00</w:t>
            </w:r>
          </w:p>
        </w:tc>
      </w:tr>
      <w:tr w:rsidR="00F3545E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11"/>
              </w:rPr>
              <w:t>28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11"/>
              </w:rPr>
              <w:t xml:space="preserve">Доставка и изливане на място на бетон В25 при малки </w:t>
            </w:r>
            <w:r>
              <w:rPr>
                <w:rStyle w:val="11"/>
              </w:rPr>
              <w:t>съоръжения, съгласно ТС , включително кофраж и всички необходими материали без армировката и всички свързани с това разходи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CCE" w:rsidRDefault="00032CCE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Style w:val="11"/>
              </w:rPr>
            </w:pPr>
          </w:p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м</w:t>
            </w:r>
            <w:r>
              <w:rPr>
                <w:rStyle w:val="11"/>
                <w:vertAlign w:val="superscript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45E" w:rsidRDefault="00F31871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42.70</w:t>
            </w:r>
          </w:p>
        </w:tc>
      </w:tr>
      <w:tr w:rsidR="007F715A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715A" w:rsidRDefault="007F715A" w:rsidP="007F715A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11"/>
              </w:rPr>
              <w:t>29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715A" w:rsidRDefault="007F715A" w:rsidP="007F715A">
            <w:pPr>
              <w:pStyle w:val="4"/>
              <w:framePr w:w="8218" w:wrap="notBeside" w:vAnchor="text" w:hAnchor="text" w:xAlign="center" w:y="1"/>
              <w:shd w:val="clear" w:color="auto" w:fill="auto"/>
              <w:jc w:val="both"/>
            </w:pPr>
            <w:r>
              <w:rPr>
                <w:rStyle w:val="11"/>
              </w:rPr>
              <w:t>Направа на битумен грунд върху тръбни водостоци, включително всички свързани с това разходи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715A" w:rsidRDefault="007F715A" w:rsidP="007F715A">
            <w:pPr>
              <w:framePr w:w="8218" w:wrap="notBeside" w:vAnchor="text" w:hAnchor="text" w:xAlign="center" w:y="1"/>
              <w:jc w:val="center"/>
            </w:pPr>
            <w:r w:rsidRPr="00E278AF">
              <w:rPr>
                <w:rStyle w:val="11"/>
                <w:rFonts w:eastAsia="Courier New"/>
              </w:rPr>
              <w:t>м</w:t>
            </w:r>
            <w:r w:rsidRPr="00E278AF">
              <w:rPr>
                <w:rStyle w:val="11"/>
                <w:rFonts w:eastAsia="Courier New"/>
                <w:vertAlign w:val="superscript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715A" w:rsidRDefault="007F715A" w:rsidP="007F715A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252.00</w:t>
            </w:r>
          </w:p>
        </w:tc>
      </w:tr>
      <w:tr w:rsidR="007F715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715A" w:rsidRDefault="007F715A" w:rsidP="007F715A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11"/>
              </w:rPr>
              <w:t>30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715A" w:rsidRDefault="007F715A" w:rsidP="007F715A">
            <w:pPr>
              <w:pStyle w:val="4"/>
              <w:framePr w:w="8218" w:wrap="notBeside" w:vAnchor="text" w:hAnchor="text" w:xAlign="center" w:y="1"/>
              <w:shd w:val="clear" w:color="auto" w:fill="auto"/>
              <w:tabs>
                <w:tab w:val="left" w:leader="underscore" w:pos="5674"/>
                <w:tab w:val="left" w:leader="underscore" w:pos="5774"/>
              </w:tabs>
              <w:spacing w:line="180" w:lineRule="exact"/>
              <w:jc w:val="both"/>
            </w:pPr>
            <w:proofErr w:type="spellStart"/>
            <w:r>
              <w:rPr>
                <w:rStyle w:val="11"/>
              </w:rPr>
              <w:t>Заскаляване</w:t>
            </w:r>
            <w:proofErr w:type="spellEnd"/>
            <w:r>
              <w:rPr>
                <w:rStyle w:val="11"/>
              </w:rPr>
              <w:t xml:space="preserve">, включително всички свързани с това разходи ^ </w:t>
            </w:r>
            <w:r>
              <w:rPr>
                <w:rStyle w:val="11"/>
              </w:rPr>
              <w:tab/>
            </w:r>
            <w:r>
              <w:rPr>
                <w:rStyle w:val="11"/>
              </w:rPr>
              <w:tab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715A" w:rsidRDefault="007F715A" w:rsidP="007F715A">
            <w:pPr>
              <w:framePr w:w="8218" w:wrap="notBeside" w:vAnchor="text" w:hAnchor="text" w:xAlign="center" w:y="1"/>
              <w:jc w:val="center"/>
            </w:pPr>
            <w:r w:rsidRPr="00E278AF">
              <w:rPr>
                <w:rStyle w:val="11"/>
                <w:rFonts w:eastAsia="Courier New"/>
              </w:rPr>
              <w:t>м</w:t>
            </w:r>
            <w:r w:rsidRPr="00E278AF">
              <w:rPr>
                <w:rStyle w:val="11"/>
                <w:rFonts w:eastAsia="Courier New"/>
                <w:vertAlign w:val="superscript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15A" w:rsidRDefault="007F715A" w:rsidP="007F715A">
            <w:pPr>
              <w:pStyle w:val="4"/>
              <w:framePr w:w="8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11"/>
              </w:rPr>
              <w:t>93.00</w:t>
            </w:r>
          </w:p>
        </w:tc>
      </w:tr>
    </w:tbl>
    <w:p w:rsidR="00F3545E" w:rsidRDefault="00F3545E">
      <w:pPr>
        <w:spacing w:line="2880" w:lineRule="exact"/>
      </w:pPr>
    </w:p>
    <w:p w:rsidR="00F3545E" w:rsidRDefault="00F3545E">
      <w:pPr>
        <w:rPr>
          <w:sz w:val="2"/>
          <w:szCs w:val="2"/>
        </w:rPr>
      </w:pPr>
    </w:p>
    <w:p w:rsidR="00F3545E" w:rsidRDefault="00F3545E">
      <w:pPr>
        <w:rPr>
          <w:sz w:val="2"/>
          <w:szCs w:val="2"/>
        </w:rPr>
      </w:pPr>
    </w:p>
    <w:sectPr w:rsidR="00F3545E" w:rsidSect="00F3545E">
      <w:type w:val="continuous"/>
      <w:pgSz w:w="11909" w:h="16838"/>
      <w:pgMar w:top="746" w:right="1686" w:bottom="717" w:left="16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871" w:rsidRDefault="00F31871" w:rsidP="00F3545E">
      <w:r>
        <w:separator/>
      </w:r>
    </w:p>
  </w:endnote>
  <w:endnote w:type="continuationSeparator" w:id="0">
    <w:p w:rsidR="00F31871" w:rsidRDefault="00F31871" w:rsidP="00F35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871" w:rsidRDefault="00F31871"/>
  </w:footnote>
  <w:footnote w:type="continuationSeparator" w:id="0">
    <w:p w:rsidR="00F31871" w:rsidRDefault="00F3187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F3545E"/>
    <w:rsid w:val="00032CCE"/>
    <w:rsid w:val="007F715A"/>
    <w:rsid w:val="00F31871"/>
    <w:rsid w:val="00F35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54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3545E"/>
    <w:rPr>
      <w:color w:val="000080"/>
      <w:u w:val="single"/>
    </w:rPr>
  </w:style>
  <w:style w:type="character" w:customStyle="1" w:styleId="a4">
    <w:name w:val="Основен текст_"/>
    <w:basedOn w:val="a0"/>
    <w:link w:val="4"/>
    <w:rsid w:val="00F354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лавие #1_"/>
    <w:basedOn w:val="a0"/>
    <w:link w:val="10"/>
    <w:rsid w:val="00F354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ен текст1"/>
    <w:basedOn w:val="a4"/>
    <w:rsid w:val="00F3545E"/>
    <w:rPr>
      <w:color w:val="000000"/>
      <w:spacing w:val="0"/>
      <w:w w:val="100"/>
      <w:position w:val="0"/>
      <w:lang w:val="bg-BG"/>
    </w:rPr>
  </w:style>
  <w:style w:type="character" w:customStyle="1" w:styleId="a5">
    <w:name w:val="Основен текст + Удебелен"/>
    <w:basedOn w:val="a4"/>
    <w:rsid w:val="00F3545E"/>
    <w:rPr>
      <w:b/>
      <w:bCs/>
      <w:color w:val="000000"/>
      <w:spacing w:val="0"/>
      <w:w w:val="100"/>
      <w:position w:val="0"/>
      <w:lang w:val="bg-BG"/>
    </w:rPr>
  </w:style>
  <w:style w:type="character" w:customStyle="1" w:styleId="2">
    <w:name w:val="Основен текст2"/>
    <w:basedOn w:val="a4"/>
    <w:rsid w:val="00F3545E"/>
    <w:rPr>
      <w:color w:val="000000"/>
      <w:spacing w:val="0"/>
      <w:w w:val="100"/>
      <w:position w:val="0"/>
    </w:rPr>
  </w:style>
  <w:style w:type="character" w:customStyle="1" w:styleId="MicrosoftSansSerif4pt">
    <w:name w:val="Основен текст + Microsoft Sans Serif;4 pt"/>
    <w:basedOn w:val="a4"/>
    <w:rsid w:val="00F3545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8"/>
      <w:szCs w:val="8"/>
      <w:lang w:val="bg-BG"/>
    </w:rPr>
  </w:style>
  <w:style w:type="character" w:customStyle="1" w:styleId="a6">
    <w:name w:val="Заглавие на таблица_"/>
    <w:basedOn w:val="a0"/>
    <w:link w:val="a7"/>
    <w:rsid w:val="00F354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MicrosoftSansSerif1pt">
    <w:name w:val="Заглавие на таблица + Microsoft Sans Serif;Не е удебелен;Разредка 1 pt"/>
    <w:basedOn w:val="a6"/>
    <w:rsid w:val="00F3545E"/>
    <w:rPr>
      <w:rFonts w:ascii="Microsoft Sans Serif" w:eastAsia="Microsoft Sans Serif" w:hAnsi="Microsoft Sans Serif" w:cs="Microsoft Sans Serif"/>
      <w:b/>
      <w:bCs/>
      <w:color w:val="000000"/>
      <w:spacing w:val="30"/>
      <w:w w:val="100"/>
      <w:position w:val="0"/>
      <w:lang w:val="bg-BG"/>
    </w:rPr>
  </w:style>
  <w:style w:type="character" w:customStyle="1" w:styleId="2pt">
    <w:name w:val="Заглавие на таблица + Разредка 2 pt"/>
    <w:basedOn w:val="a6"/>
    <w:rsid w:val="00F3545E"/>
    <w:rPr>
      <w:color w:val="000000"/>
      <w:spacing w:val="50"/>
      <w:w w:val="100"/>
      <w:position w:val="0"/>
      <w:lang w:val="bg-BG"/>
    </w:rPr>
  </w:style>
  <w:style w:type="character" w:customStyle="1" w:styleId="2pt0">
    <w:name w:val="Заглавие на таблица + Разредка 2 pt"/>
    <w:basedOn w:val="a6"/>
    <w:rsid w:val="00F3545E"/>
    <w:rPr>
      <w:color w:val="000000"/>
      <w:spacing w:val="50"/>
      <w:w w:val="100"/>
      <w:position w:val="0"/>
      <w:u w:val="single"/>
      <w:lang w:val="bg-BG"/>
    </w:rPr>
  </w:style>
  <w:style w:type="character" w:customStyle="1" w:styleId="1pt">
    <w:name w:val="Заглавие на таблица + Разредка 1 pt"/>
    <w:basedOn w:val="a6"/>
    <w:rsid w:val="00F3545E"/>
    <w:rPr>
      <w:color w:val="000000"/>
      <w:spacing w:val="30"/>
      <w:w w:val="100"/>
      <w:position w:val="0"/>
      <w:u w:val="single"/>
      <w:lang w:val="bg-BG"/>
    </w:rPr>
  </w:style>
  <w:style w:type="character" w:customStyle="1" w:styleId="MicrosoftSansSerif85pt">
    <w:name w:val="Основен текст + Microsoft Sans Serif;8;5 pt;Удебелен"/>
    <w:basedOn w:val="a4"/>
    <w:rsid w:val="00F3545E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7"/>
      <w:szCs w:val="17"/>
      <w:lang w:val="bg-BG"/>
    </w:rPr>
  </w:style>
  <w:style w:type="character" w:customStyle="1" w:styleId="MicrosoftSansSerif85pt0">
    <w:name w:val="Основен текст + Microsoft Sans Serif;8;5 pt"/>
    <w:basedOn w:val="a4"/>
    <w:rsid w:val="00F3545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7"/>
      <w:szCs w:val="17"/>
      <w:lang w:val="bg-BG"/>
    </w:rPr>
  </w:style>
  <w:style w:type="character" w:customStyle="1" w:styleId="3">
    <w:name w:val="Основен текст3"/>
    <w:basedOn w:val="a4"/>
    <w:rsid w:val="00F3545E"/>
    <w:rPr>
      <w:color w:val="000000"/>
      <w:spacing w:val="0"/>
      <w:w w:val="100"/>
      <w:position w:val="0"/>
      <w:lang w:val="bg-BG"/>
    </w:rPr>
  </w:style>
  <w:style w:type="character" w:customStyle="1" w:styleId="MicrosoftSansSerif85pt-1pt">
    <w:name w:val="Основен текст + Microsoft Sans Serif;8;5 pt;Курсив;Разредка -1 pt"/>
    <w:basedOn w:val="a4"/>
    <w:rsid w:val="00F3545E"/>
    <w:rPr>
      <w:rFonts w:ascii="Microsoft Sans Serif" w:eastAsia="Microsoft Sans Serif" w:hAnsi="Microsoft Sans Serif" w:cs="Microsoft Sans Serif"/>
      <w:i/>
      <w:iCs/>
      <w:color w:val="000000"/>
      <w:spacing w:val="-20"/>
      <w:w w:val="100"/>
      <w:position w:val="0"/>
      <w:sz w:val="17"/>
      <w:szCs w:val="17"/>
      <w:lang w:val="bg-BG"/>
    </w:rPr>
  </w:style>
  <w:style w:type="character" w:customStyle="1" w:styleId="10pt">
    <w:name w:val="Основен текст + 10 pt"/>
    <w:basedOn w:val="a4"/>
    <w:rsid w:val="00F3545E"/>
    <w:rPr>
      <w:color w:val="000000"/>
      <w:spacing w:val="0"/>
      <w:w w:val="100"/>
      <w:position w:val="0"/>
      <w:sz w:val="20"/>
      <w:szCs w:val="20"/>
      <w:lang w:val="bg-BG"/>
    </w:rPr>
  </w:style>
  <w:style w:type="paragraph" w:customStyle="1" w:styleId="4">
    <w:name w:val="Основен текст4"/>
    <w:basedOn w:val="a"/>
    <w:link w:val="a4"/>
    <w:rsid w:val="00F3545E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лавие #1"/>
    <w:basedOn w:val="a"/>
    <w:link w:val="1"/>
    <w:rsid w:val="00F3545E"/>
    <w:pPr>
      <w:shd w:val="clear" w:color="auto" w:fill="FFFFFF"/>
      <w:spacing w:before="72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Заглавие на таблица"/>
    <w:basedOn w:val="a"/>
    <w:link w:val="a6"/>
    <w:rsid w:val="00F354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1</cp:revision>
  <dcterms:created xsi:type="dcterms:W3CDTF">2014-04-14T10:41:00Z</dcterms:created>
  <dcterms:modified xsi:type="dcterms:W3CDTF">2014-04-14T10:52:00Z</dcterms:modified>
</cp:coreProperties>
</file>